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B513" w14:textId="2C38FD95" w:rsidR="00985679" w:rsidRPr="00985679" w:rsidRDefault="00985679">
      <w:pPr>
        <w:pStyle w:val="a"/>
        <w:spacing w:before="0"/>
        <w:ind w:firstLine="700"/>
        <w:jc w:val="both"/>
        <w:rPr>
          <w:rFonts w:ascii="Times New Roman" w:hAnsi="Times New Roman" w:cs="Times New Roman"/>
          <w:b/>
          <w:bCs/>
          <w:shd w:val="clear" w:color="auto" w:fill="FEFFFE"/>
          <w:lang w:val="el-GR"/>
        </w:rPr>
      </w:pPr>
      <w:r>
        <w:rPr>
          <w:rFonts w:ascii="Times New Roman" w:hAnsi="Times New Roman" w:cs="Times New Roman"/>
          <w:b/>
          <w:bCs/>
          <w:shd w:val="clear" w:color="auto" w:fill="FEFFFE"/>
          <w:lang w:val="el-GR"/>
        </w:rPr>
        <w:t xml:space="preserve">                            </w:t>
      </w:r>
      <w:r w:rsidRPr="00985679">
        <w:rPr>
          <w:rFonts w:ascii="Times New Roman" w:hAnsi="Times New Roman" w:cs="Times New Roman"/>
          <w:b/>
          <w:bCs/>
          <w:shd w:val="clear" w:color="auto" w:fill="FEFFFE"/>
          <w:lang w:val="el-GR"/>
        </w:rPr>
        <w:t>Μία συλλογική ψυχαναγκαστική νεύρωση</w:t>
      </w:r>
      <w:r>
        <w:rPr>
          <w:rFonts w:ascii="Times New Roman" w:hAnsi="Times New Roman" w:cs="Times New Roman"/>
          <w:b/>
          <w:bCs/>
          <w:shd w:val="clear" w:color="auto" w:fill="FEFFFE"/>
          <w:lang w:val="el-GR"/>
        </w:rPr>
        <w:t xml:space="preserve"> </w:t>
      </w:r>
    </w:p>
    <w:p w14:paraId="710CBEE3" w14:textId="77777777" w:rsidR="00985679" w:rsidRDefault="00985679">
      <w:pPr>
        <w:pStyle w:val="a"/>
        <w:spacing w:before="0"/>
        <w:ind w:firstLine="700"/>
        <w:jc w:val="both"/>
        <w:rPr>
          <w:rFonts w:ascii="Times New Roman" w:hAnsi="Times New Roman" w:cs="Times New Roman"/>
          <w:shd w:val="clear" w:color="auto" w:fill="FEFFFE"/>
          <w:lang w:val="el-GR"/>
        </w:rPr>
      </w:pPr>
    </w:p>
    <w:p w14:paraId="602615CE" w14:textId="77777777" w:rsidR="00985679" w:rsidRDefault="00985679">
      <w:pPr>
        <w:pStyle w:val="a"/>
        <w:spacing w:before="0"/>
        <w:ind w:firstLine="700"/>
        <w:jc w:val="both"/>
        <w:rPr>
          <w:rFonts w:ascii="Times New Roman" w:hAnsi="Times New Roman" w:cs="Times New Roman"/>
          <w:shd w:val="clear" w:color="auto" w:fill="FEFFFE"/>
          <w:lang w:val="el-GR"/>
        </w:rPr>
      </w:pPr>
    </w:p>
    <w:p w14:paraId="1F0B17DE" w14:textId="1103F6F7" w:rsidR="00EF2ECD" w:rsidRPr="00985679" w:rsidRDefault="00992338">
      <w:pPr>
        <w:pStyle w:val="a"/>
        <w:spacing w:before="0"/>
        <w:ind w:firstLine="700"/>
        <w:jc w:val="both"/>
        <w:rPr>
          <w:rFonts w:ascii="Times New Roman" w:eastAsia="Arial" w:hAnsi="Times New Roman" w:cs="Times New Roman"/>
          <w:shd w:val="clear" w:color="auto" w:fill="FEFFFE"/>
          <w:lang w:val="el-GR"/>
        </w:rPr>
      </w:pP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Αυτό που αποκαλούμε ιστορία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έλεγε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Lacan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είναι η ιστορία των επιδημιών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Εδώ με τη γενική έννοια του όρου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διότι πίστευε πως ακόμα και η πανούκλα της ψυχανάλυσης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-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όπως και η ρωμαϊκή αυτοκρατορία και ο Χριστιανισμός στην εποχή τους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-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ήταν επιδημίες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επικαιρότητα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ξεκινώντας από την επιδημία του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Covid-19,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μας υπενθυμίζει πως υποκείμεθα σε καταστροφές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δίχως να μπορούμε να τις αφομοιώσουμε μέσω εννοιών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τουλάχιστον κ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ατά την περίοδο αβεβαιότητας που τις ακολουθεί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αγχώδης προσμονή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που προκαλείται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απ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΄ αυτήν την αβεβαιότητα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μας ωθεί στο να βρούμε νόημα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όπως μαρτυρεί εξάλλου το κείμενο αυτό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Οι καταστροφές αυτές μπορούν να είναι φυσικές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κοινωνικές ή οικονομικές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αλλ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ά είναι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όλο και συχνότερα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σύνθετες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Έτσι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 μεταναστευτικό κύμα εξαπλώνεται στην ευρωπαϊκή ήπειρο και περιπλέκεται με την διασπορά της πανδημίας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την ίδια ώρα που η Δαμόκλειος σπάθη μίας οικονομικής κρίσης κρέμεται πάνω από τον κόσμο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Rudolph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Virchow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,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πατέρας της ιστολογικής παθολογίας και πολιτικός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έκανε μια παρόμοια παρατήρηση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ήδη τον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19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 αιώνα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όσον αφορά στην πείνα και στον πόλεμο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όταν συμπορεύονταν με την πανούκλα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Οι καταστροφές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και πιο συγκεκριμένα αυτή της πανδημίας που βρίσκεται σε πλήρη ε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ξέλιξη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μας επερωτούν γύρω από αυτό που είναι ένα σώμα σε κρίση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κρίση τόσο σε ατομικό όσο και συλλογικό επίπεδο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διότι μια επιδημία είναι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όπως έλεγε και πάλι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Virchow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ένα κοινωνικό φαινόμενο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περιλαμβάνει κάποιες ιατρικές πτυχές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μαύρη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πανώλη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από 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1347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μέχρι 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1352,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σκότωσε  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25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εκατομμύρια Ευρωπαίους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δηλαδή το μισό περίπου του πληθυσμού της γηραιάς Ηπείρου και η ισπανική γρίπη του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1918-1919, 3%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με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5%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του παγκόσμιου πληθυσμού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Ωστόσο η αξία μιας ανθρώπινης ζωής δεν ήταν η ίδια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τότε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και τώρα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 </w:t>
      </w:r>
    </w:p>
    <w:p w14:paraId="079F6530" w14:textId="77777777" w:rsidR="00EF2ECD" w:rsidRPr="00985679" w:rsidRDefault="00992338">
      <w:pPr>
        <w:pStyle w:val="a"/>
        <w:spacing w:before="0"/>
        <w:ind w:firstLine="700"/>
        <w:jc w:val="both"/>
        <w:rPr>
          <w:rFonts w:ascii="Times New Roman" w:eastAsia="Arial" w:hAnsi="Times New Roman" w:cs="Times New Roman"/>
          <w:shd w:val="clear" w:color="auto" w:fill="FEFFFE"/>
          <w:lang w:val="el-GR"/>
        </w:rPr>
      </w:pP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αρκετά ομοιογενής αντίδραση των κοινωνιών στην επιδημία του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Covid-19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 συνάδει με την αναβάθμιση της αξίας της υγείας ως αποτέλεσμα της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τεχνικοεπιστημονικής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προόδου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αλλά και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ως εμπόρευμα που δικαιούμαστε όλοι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Κι αυτό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όπως έλεγε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Lacan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ήδη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1966,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«από τη στιγμή που η σχέση της ιατρικής με την υγεία αλλάζει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στο βαθμό που αυτή η κατά κάποιον τρόπο γενικευμένη εξουσία που είναι η εξουσία της επιστήμης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δίνει σ΄ όλους την ευχέρεια να έρθουν να ζητήσουν από το γιατρό την αγαθοεργία του μ΄ ένα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συγκεκριμένο και άμεσο στόχο»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Ταυτοχρόνως η σχέση με την υγεία οδηγείται προς μια προληπτική ιατρική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θα ήταν ικανή να μας κάνει αρκετά αποδοτικούς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έτσι ώστε να προσαρμοζόμαστε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όπως λέει η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Barbara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Stiegler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ακόμα και σ΄ ένα υποβαθμισμένο περιβάλλον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δυνατότητα αποφυγής του θανάτου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 την αποτελεσματικότητα των σύγχρονων μέσων πρόληψης και αντίδρασης της ιατρικής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έγινε μια επιταγή της πιο υψηλής προτεραιότητας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πράγμα που δεν ίσχυε μισό αιώνα πριν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για παράδειγμα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1957-1958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με την ασιατική γρίπη και 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1968-1969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 τη γρίπη του Χονγκ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-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Κονγκ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Είναι με τον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S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RS-CoV-1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2003-2004,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και τη γρίπη των χοίρων 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2009,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τα κράτη ξεκίνησαν να σημαίνουν το συναγερμό όσον αφορά στον κίνδυνο των επιδημιών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Είναι η πρώτη φορά που η δημό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σια υγεία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τουλάχιστον για το μισό πλανήτη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περνάει μπροστά από την οικονομία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μέσω του ελέγχου των μετακινήσεων των πληθυσμών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κατ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΄ αυτήν τουλάχιστον την περίοδο της επιδημικής κορύφωσης του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Covid-19.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Αυτή η πολιτική απόφαση ήταν επείγουσα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σε μακροπρόθεσμ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βάση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ανεξαρτήτως των επιδημιολογικών δεδομένων πάνω στις συνέπειες της καραντίνας σε σχέση με τη συλλογική ανοσία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Οι κυβερνήσεις των «ανεπτυγμένων»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χωρών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σε μεγάλη πλειοψηφία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δεν θα μπορούσαν να σηκώσουν την ευθύνη μιας αδράνειας μπροστά στη συσσώρευ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ση των πτωμάτων και ύστερα από μια περίοδο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για κάποιες χώρες τουλάχιστον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τους οικονομικούς περιορισμούς στη δημόσια υγεία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εγγύτητα του θανάτου θα είχε τραυματίσει τη μεγάλη πλειοψηφία των πολιτών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για τους οποίους τις τελευταίες δεκαετίες είχε γίνει τ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ης τάξης του εικονικού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(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για παράδειγμα του θεάματος νεκροψιών στις τηλεοπτικές οθόνες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).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Ή η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εικονικοποίηση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του θανάτου στο μακάβριο θέαμα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-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μιας καλά διαχειριζόμενης παραδοξότητας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-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των εκθέσεων των πλαστικοποιημένων  πτωμάτων από την τεχνική του ανατόμου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Gunther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Von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Hagens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.</w:t>
      </w:r>
    </w:p>
    <w:p w14:paraId="08F98522" w14:textId="77777777" w:rsidR="00EF2ECD" w:rsidRPr="00985679" w:rsidRDefault="00992338">
      <w:pPr>
        <w:pStyle w:val="a"/>
        <w:tabs>
          <w:tab w:val="left" w:pos="6406"/>
        </w:tabs>
        <w:spacing w:before="0"/>
        <w:ind w:firstLine="700"/>
        <w:jc w:val="both"/>
        <w:rPr>
          <w:rFonts w:ascii="Times New Roman" w:eastAsia="Arial" w:hAnsi="Times New Roman" w:cs="Times New Roman"/>
          <w:shd w:val="clear" w:color="auto" w:fill="FEFFFE"/>
          <w:lang w:val="el-GR"/>
        </w:rPr>
      </w:pPr>
      <w:r w:rsidRPr="00985679">
        <w:rPr>
          <w:rFonts w:ascii="Times New Roman" w:hAnsi="Times New Roman" w:cs="Times New Roman"/>
          <w:shd w:val="clear" w:color="auto" w:fill="FEFFFE"/>
          <w:lang w:val="el-GR"/>
        </w:rPr>
        <w:t>Ωστόσο αυτή η απόφαση θα έχει άλλες πολιτικές επιπτώσεις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 δικαίωμα στην υγεία θα γίνει αναγκαστικά επιλεκτικό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εξαιτίας της έλλειψης υγειονομικών μέσων μπροστά στην απρόσμενη έκταση της επιδημίας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Πρόκειται για τη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μεγιστοποίηση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όπως το λέει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Jean-Pierre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Dupuy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(2020)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« όχι του αριθμού των ζώων που σώθηκαν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αλλά του αριθμού των </w:t>
      </w:r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χρόνων ζωής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σώθηκαν»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Αυτή η επιδημία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σε αντίθεση με άλλες επιδημίες του παρελθόντος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σκοτώνει πολύ  περισσότερο τους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lastRenderedPageBreak/>
        <w:t>ηλικιωμένους παρά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τους νέους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ενώ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αυτοι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οι τελευταίοι είναι εκείνοι που συμβάλλουν κατά κύριο λόγο  στην εξάπλωση της επιδημίας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Πολλοί οικονομολόγοι έχουν υποστηρίξει τον εγκλεισμό των ηλικιωμένων προσώπων μόνο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δηλαδή το διαχωρισμό τους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ούτως ώστε οι νέοι να μπορέσουν 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 ζήσουν ελεύθερα σώζοντας παράλληλα τις οικονομίες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Αυτός ο τύπος του διαχωρισμού είναι ίσως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επίσης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μια μορφή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ολοκληρωτισμου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όταν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για παράδειγμα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ορισμένες ομάδες νέων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(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ή λιγότερο νέων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...),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 το πρόσχημα ότι δεν έχουν τίποτα να φοβηθούν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διεκδικούν τ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ην ελευθερία να χαρούν τη ζωή αψηφώντας τα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συνιστώμενα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από τις υγειονομικές και πολιτικές αρχές μέτρα προστασίας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ρισκάροντας ταυτόχρονα το να μεταδώσουν τον ιό σε άτομα που κινδυνεύουν περισσότερο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Αλλά διαχωρισμός στις κοινωνίες μας που κατήγγειλε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Λακά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ν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ήδη από το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1968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ως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 παραθέτω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«ουλή από την εξαΰλωση του πατέρα»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συμβαίνει στο πλαίσιο της επιδημίας ακόμα και πέρα από τα ατομικά κριτήρια του προσδόκιμου επιβίωσης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επίπτωση της ταξικής προέλευσης είναι ήδη παρούσα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: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στις φτωχές χώρες ή σε αυτέ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ς που έχουν σημαντικές κοινωνικοοικονομικές ανισότητες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οι φτωχότεροι θα είναι σαφώς αυτοί που θα έχουν τη λιγότερο αποτελεσματική περίθαλψη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Επιπλέον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σύμφωνα με την έρευνα του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Inserm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(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Γαλλικό Εθνικό Ινστιτούτο Υγείας και Ιατρικών Ερευνών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)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κατά τη διάρκει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 του πρώτου κύματος της επιδημίας υπήρξε ένα σωρευτικό αποτέλεσμα των  κοινωνικών ανισοτήτων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Έτσι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οι κοινωνικές ομάδες οι πιο ευαίσθητες στον τον κίνδυνο της έκθεσης στον ιό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και οι οποίες επίσης εφαρμόζουν τα μέτρα προστασίας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είναι και εκείνες  που πρ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οσβλήθηκαν περισσότερο από τον ιό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Είναι εκείνες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σύμφωνα με την ίδια έρευνα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καταγράφουν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εξάλλου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και τις περισσότερες συμπαρομαρτούσες παθολογίες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</w:p>
    <w:p w14:paraId="677520A6" w14:textId="77777777" w:rsidR="00EF2ECD" w:rsidRPr="00985679" w:rsidRDefault="00992338">
      <w:pPr>
        <w:pStyle w:val="a"/>
        <w:spacing w:before="0"/>
        <w:ind w:firstLine="700"/>
        <w:jc w:val="both"/>
        <w:rPr>
          <w:rFonts w:ascii="Times New Roman" w:eastAsia="Arial" w:hAnsi="Times New Roman" w:cs="Times New Roman"/>
          <w:shd w:val="clear" w:color="auto" w:fill="FEFFFE"/>
          <w:lang w:val="el-GR"/>
        </w:rPr>
      </w:pP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Παράλληλα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οι καταχρήσεις του κράτους εξαίρεσης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που έφτασαν ακόμη και στην αναγκαστική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παρακολούθηση των μετακινήσεων μέσω των κινητών τηλεφώνων σε κάποιες χώρες όπως η Κίνα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 ενδέχεται να γίνουν ένα ολοκληρωτικό ιδεώδες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ακόμα και για τις δημοκρατίες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και παράλληλα να καταξιώσουν τις δυνατότητες των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big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data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δημόσια υγεία θα μπορούσε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έτ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να γίνει μια πρόφαση για να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ποδοπατηθεί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η πολιτική ζωή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μέσω π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.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χ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ενός εθνικισμού που υποτιθέμενα θα μπορούσε να περιορίσει τις επιδημίες ή μιας άλλης μορφής αυτοσχέδιου ολοκληρωτισμού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για παράδειγμα ενός ψηφιακού καπιταλισμού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.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Ωστόσο τα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big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data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επιτ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άχυναν τη σημερινή  υγειονομική κρίση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και επιπλέον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συνέβαλαν στην έλλειψη των μέσων που θα ήταν απαραίτητα για τον περιορισμό της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μετάδοση της ασθένειας διευκολύνεται από τα μιμητικά φαινόμενα του καταναλωτισμού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εις βάρος της διαφορετικότητας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τα οπο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ία προωθούνται ευρέως από τα σύγχρονα μέσα του μάρκετινγκ των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GAFA (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Google,Apple,Facebook,Amazon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).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Στην εποχή των </w:t>
      </w:r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οικονομικών δεδομένων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ένας κίνδυνος που δεν είναι υπολογίσιμος από την διαχείριση των </w:t>
      </w:r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δεδομένων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έγινε αόρατος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ακόμα κι όταν αυτό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εξαφανίζει κάθε κοινή λογική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όπως για παράδειγμα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την ανάγκη ενός  αποθέματος μασκών  ακόμα κι αν η χρήση τους δεν προβλέπεται άμεσα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Όπως λέει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Bernard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Stiegler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« η σύγχρονη οικονομία είναι βασισμένη σε μια πληροφορία που αντικαθιστά τη γνώση που είναι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από μόνη της πλήρως αθροιστική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-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μετατρέποντας μας σε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υπολογιζμένα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όντα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μιμητικά και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τηλεδιαχειριζομενα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Αυτό το νέο μοντέλο προλεταριοποίησης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έλεγε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είναι ιδιαίτερα επικίνδυνο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γιατί εξαλείφει τη διαφορετικότητα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οποία είναι η συνθήκη για την ανθεκτι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κότητα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Αλλά η πανδημία ωθεί σε μια άφθονη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ψηφιοποίηση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Κατά τη διάρκεια του εγκλεισμού οι μισοί σχεδόν εργαζόμενοι μετατράπηκαν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κι αυτό μέσα σε λίγες μέρες μόνο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σε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τηλε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-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εργαζόμενους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Μετά την προλεταριοποίηση από την βιομηχανική αλυσίδα παραγωγής της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βιομηχανικής περιόδου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στη μετά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-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βιομηχανική εποχή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τηλε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-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εργασία καταλήγει σε ένα ψηφιακό αποτέλεσμα που τείνει να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εξαλειψει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τις προσωπικές πτυχές του εργαζομένου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 τυχαίο που γεννάται από τη συνάντηση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 σάρκα και οστά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των ανθρώπων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 κώδικας της επ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ικοινωνίας τ στην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τηλε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-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εργασία τείνει να γίνει εκείνη του υπολογιστή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: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ομογενοποιεί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τις ερμηνείες προς όφελος της αυτόματης κατανόησης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και αποστειρώνει τις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αλληλεπιδρούσες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ενορμήσεις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των οποίων η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χρονικότητα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είναι εξαρτώμενη του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timing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της τεχνητής νοημ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οσύνης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μείωση  του κόστους των υπηρεσιών   γίνεται εμμονή  στον μετά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-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βιομηχανικό καπιταλισμό και η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ψηφιοποίηση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είναι μια τρομερή ευκαιρία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γι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´αυτό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</w:p>
    <w:p w14:paraId="13725C18" w14:textId="77777777" w:rsidR="00EF2ECD" w:rsidRPr="00985679" w:rsidRDefault="00992338">
      <w:pPr>
        <w:pStyle w:val="a"/>
        <w:spacing w:before="0"/>
        <w:ind w:firstLine="700"/>
        <w:jc w:val="both"/>
        <w:rPr>
          <w:rFonts w:ascii="Times New Roman" w:eastAsia="Arial" w:hAnsi="Times New Roman" w:cs="Times New Roman"/>
          <w:shd w:val="clear" w:color="auto" w:fill="FEFFFE"/>
          <w:lang w:val="el-GR"/>
        </w:rPr>
      </w:pPr>
      <w:r w:rsidRPr="00985679">
        <w:rPr>
          <w:rFonts w:ascii="Times New Roman" w:hAnsi="Times New Roman" w:cs="Times New Roman"/>
          <w:shd w:val="clear" w:color="auto" w:fill="FEFFFE"/>
          <w:lang w:val="el-GR"/>
        </w:rPr>
        <w:t>Σε πιο ατομικό επίπεδο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ο φόβος μετάδοσης θα μπορούσε να δώσει μια επιπλέον πρόφαση για να κλειδωθεί ο ατομικισμός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(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ή ο κοινοτισμός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)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σε ένα  γενικευμένο παραλήρημα  αμφιβολίας με τρέλα της αφής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(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d</w:t>
      </w:r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é</w:t>
      </w:r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lire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du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doute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avec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folie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du</w:t>
      </w:r>
      <w:proofErr w:type="spellEnd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toucher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).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Αν το ΑΙ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DS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συνεισέφερε στο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νεοηθικισμό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και σε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μια σεξουαλική ασηψία  των κοινωνικών χώρων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,</w:t>
      </w:r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 εγκλεισμός σε ατομικά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ή το πολύ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σε οικογενειακά ή εικονικά πλαίσια μέσω του διαδικτύου δεν είναι ο πιο αποτελεσματικός τρόπος για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lastRenderedPageBreak/>
        <w:t>την έξοδο από την κορύφωση της επιδημίας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;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Έπειτα από την παράνοια σε εποχή π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ολέμου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καταναγκαστική νεύρωση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εν καιρώ επιδημίας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δίνει το ψυχοπαθολογικό παράδειγμα ενός δαρβινικού πλεονεκτήματος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επιθυμία του Άλλου είναι αυτό από το οποίο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εχουμε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«μολυνθεί»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από τη γέννηση μας 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πριν ακόμα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δεδομένου του πλαισίου που επέτρεψε τ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ον ερχομό μας στον κόσμο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εμμονική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φαντασίωση της επιστροφής στην μητρική κοιλιά ερήμην της επιθυμίας της βρίσκει την τέλεια πραγματοποίηση της κατά τη διάρκεια του εγκλεισμού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: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πίσω από την οθόνη ενός υπολογιστή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στην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τηλε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-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εργασία ή στο εικονικό σεξ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πέρ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 από τον κίνδυνο της μόλυνσης από την επιθυμία του Άλλου και από την απόλαυση του διπλανού σου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Το αντικείμενο και το  καταναγκαστικό  είναι σχετικά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λέει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Alain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Vanier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(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Vanier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2005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),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με τα πολυάριθμα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gadgets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του επιτρέπουν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και μας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επιτρέπουν επίσης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την από απόσταση επικοινωνία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 τα οποία μπορεί να απολαύσει με τρόπο λίγο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-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πολύ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αυνανιστηκό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και σε ασφάλεια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συμμετέχοντας έτσι στα ιδεώδη της κατανάλωσης και της ασφαλείας της κοινωνίας μας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Αλλά η απόλαυση παραμένει πάντα η απόλαυση τ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ου ζώντος και μπορεί να προλάβει το καταναγκαστικό  από τους υποχονδριακούς  και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μικροφοβικούς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μηρυκασμους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 του• μέσω των οποίων απολαμβάνει με τη σκέψη του σε κάποιες στιγμές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ακριβώς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εκεί όπου η απόλαυση του χάνει τον αυταρχισμό της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δεδομένων  των επ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ιπτώσεων της περίσσειας της απόλαυσης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ενος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άλλου σώματος πάνω στο δικό του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θα μπορούσε επίσης να συρρικνωθεί σε έναν ιό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 οποίος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από τη μεριά του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χρειαζεται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έναν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αλλον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οργανισμό για να ζήσει και να απολαύσει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...</w:t>
      </w:r>
    </w:p>
    <w:p w14:paraId="2543CBC1" w14:textId="77777777" w:rsidR="00EF2ECD" w:rsidRPr="00985679" w:rsidRDefault="00992338">
      <w:pPr>
        <w:pStyle w:val="a"/>
        <w:spacing w:before="0"/>
        <w:ind w:firstLine="700"/>
        <w:jc w:val="both"/>
        <w:rPr>
          <w:rFonts w:ascii="Times New Roman" w:eastAsia="Arial" w:hAnsi="Times New Roman" w:cs="Times New Roman"/>
          <w:lang w:val="el-GR"/>
        </w:rPr>
      </w:pPr>
      <w:r w:rsidRPr="00985679">
        <w:rPr>
          <w:rFonts w:ascii="Times New Roman" w:hAnsi="Times New Roman" w:cs="Times New Roman"/>
          <w:lang w:val="el-GR"/>
        </w:rPr>
        <w:t xml:space="preserve">Κατ´ αυτήν την έννοια οι θανατηφόρες </w:t>
      </w:r>
      <w:r w:rsidRPr="00985679">
        <w:rPr>
          <w:rFonts w:ascii="Times New Roman" w:hAnsi="Times New Roman" w:cs="Times New Roman"/>
          <w:lang w:val="el-GR"/>
        </w:rPr>
        <w:t xml:space="preserve">επιδημίες είναι μια συνέπεια </w:t>
      </w:r>
      <w:r w:rsidRPr="00985679">
        <w:rPr>
          <w:rFonts w:ascii="Times New Roman" w:hAnsi="Times New Roman" w:cs="Times New Roman"/>
          <w:lang w:val="el-GR"/>
        </w:rPr>
        <w:t>(</w:t>
      </w:r>
      <w:r w:rsidRPr="00985679">
        <w:rPr>
          <w:rFonts w:ascii="Times New Roman" w:hAnsi="Times New Roman" w:cs="Times New Roman"/>
          <w:lang w:val="el-GR"/>
        </w:rPr>
        <w:t>της απόλαυσης</w:t>
      </w:r>
      <w:r w:rsidRPr="00985679">
        <w:rPr>
          <w:rFonts w:ascii="Times New Roman" w:hAnsi="Times New Roman" w:cs="Times New Roman"/>
          <w:lang w:val="el-GR"/>
        </w:rPr>
        <w:t xml:space="preserve">) </w:t>
      </w:r>
      <w:r w:rsidRPr="00985679">
        <w:rPr>
          <w:rFonts w:ascii="Times New Roman" w:hAnsi="Times New Roman" w:cs="Times New Roman"/>
          <w:lang w:val="el-GR"/>
        </w:rPr>
        <w:t>της ζωής </w:t>
      </w:r>
      <w:r w:rsidRPr="00985679">
        <w:rPr>
          <w:rFonts w:ascii="Times New Roman" w:hAnsi="Times New Roman" w:cs="Times New Roman"/>
          <w:lang w:val="el-GR"/>
        </w:rPr>
        <w:t xml:space="preserve">: </w:t>
      </w:r>
      <w:r w:rsidRPr="00985679">
        <w:rPr>
          <w:rFonts w:ascii="Times New Roman" w:hAnsi="Times New Roman" w:cs="Times New Roman"/>
          <w:lang w:val="el-GR"/>
        </w:rPr>
        <w:t> εδώ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ενός ιού ή ενός βακτηρίου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που είχαν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από πάντα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την τάση να αλλάζουν ξενιστή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 xml:space="preserve">περνώντας από ένα ζώο </w:t>
      </w:r>
      <w:r w:rsidRPr="00985679">
        <w:rPr>
          <w:rFonts w:ascii="Times New Roman" w:hAnsi="Times New Roman" w:cs="Times New Roman"/>
          <w:lang w:val="el-GR"/>
        </w:rPr>
        <w:t>(</w:t>
      </w:r>
      <w:proofErr w:type="spellStart"/>
      <w:r w:rsidRPr="00985679">
        <w:rPr>
          <w:rFonts w:ascii="Times New Roman" w:hAnsi="Times New Roman" w:cs="Times New Roman"/>
          <w:lang w:val="el-GR"/>
        </w:rPr>
        <w:t>ζωονόσος</w:t>
      </w:r>
      <w:proofErr w:type="spellEnd"/>
      <w:r w:rsidRPr="00985679">
        <w:rPr>
          <w:rFonts w:ascii="Times New Roman" w:hAnsi="Times New Roman" w:cs="Times New Roman"/>
          <w:lang w:val="el-GR"/>
        </w:rPr>
        <w:t xml:space="preserve">) </w:t>
      </w:r>
      <w:r w:rsidRPr="00985679">
        <w:rPr>
          <w:rFonts w:ascii="Times New Roman" w:hAnsi="Times New Roman" w:cs="Times New Roman"/>
          <w:lang w:val="el-GR"/>
        </w:rPr>
        <w:t>ή από ένα φυτικό οργανισμό στον άνθρωπο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μέσω της προσαρμογής τους από μεταλλάξεις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εις βάρος του</w:t>
      </w:r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Δεν χρειάζονται  βιολογικά όπλα ή η κακεντρέχεια κάποιου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διότι η φύση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παρόλες τις κατακτήσεις της ιατρικής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μπορεί εύκολα να πάρει το πάνω χέρι</w:t>
      </w:r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Και εν μέρει παραμένει κυρίαρχη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αφού η αναμονή του καλού καιρού ή της ανόσιας της αγέλης γι</w:t>
      </w:r>
      <w:r w:rsidRPr="00985679">
        <w:rPr>
          <w:rFonts w:ascii="Times New Roman" w:hAnsi="Times New Roman" w:cs="Times New Roman"/>
          <w:lang w:val="el-GR"/>
        </w:rPr>
        <w:t>α να σταματήσει η επιδημία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 xml:space="preserve">αντιστοιχούν σε μια  εναπόθεση στη «Φύση» προκειμένου να βρει από μόνη της το </w:t>
      </w:r>
      <w:proofErr w:type="spellStart"/>
      <w:r w:rsidRPr="00985679">
        <w:rPr>
          <w:rFonts w:ascii="Times New Roman" w:hAnsi="Times New Roman" w:cs="Times New Roman"/>
          <w:i/>
          <w:iCs/>
          <w:lang w:val="el-GR"/>
        </w:rPr>
        <w:t>φάρμακον</w:t>
      </w:r>
      <w:proofErr w:type="spellEnd"/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Μπορούμε να ευελπιστούμε πως αυτή η εμπειρία είναι ένα έναυσμα για να τη σεβόμαστε περισσότερο</w:t>
      </w:r>
      <w:r w:rsidRPr="00985679">
        <w:rPr>
          <w:rFonts w:ascii="Times New Roman" w:hAnsi="Times New Roman" w:cs="Times New Roman"/>
          <w:lang w:val="el-GR"/>
        </w:rPr>
        <w:t xml:space="preserve">; </w:t>
      </w:r>
      <w:r w:rsidRPr="00985679">
        <w:rPr>
          <w:rFonts w:ascii="Times New Roman" w:hAnsi="Times New Roman" w:cs="Times New Roman"/>
          <w:lang w:val="el-GR"/>
        </w:rPr>
        <w:t>Επιπλέον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 xml:space="preserve">σύμφωνα με πολλούς </w:t>
      </w:r>
      <w:r w:rsidRPr="00985679">
        <w:rPr>
          <w:rFonts w:ascii="Times New Roman" w:hAnsi="Times New Roman" w:cs="Times New Roman"/>
          <w:lang w:val="el-GR"/>
        </w:rPr>
        <w:t>ερευνητές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 xml:space="preserve">οι αρνητικές επιπτώσεις της δράσης του ανθρώπου πάνω στη φύση </w:t>
      </w:r>
      <w:r w:rsidRPr="00985679">
        <w:rPr>
          <w:rFonts w:ascii="Times New Roman" w:hAnsi="Times New Roman" w:cs="Times New Roman"/>
          <w:lang w:val="el-GR"/>
        </w:rPr>
        <w:t>(</w:t>
      </w:r>
      <w:r w:rsidRPr="00985679">
        <w:rPr>
          <w:rFonts w:ascii="Times New Roman" w:hAnsi="Times New Roman" w:cs="Times New Roman"/>
          <w:lang w:val="el-GR"/>
        </w:rPr>
        <w:t>η αποψίλωση των δασών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η αστικοποίηση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η εξαφάνιση ειδών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η βιομηχανική κτηνοτροφία και η κατανάλωση άγριων ζώων στοιβαγμένων στις αγορές</w:t>
      </w:r>
      <w:r w:rsidRPr="00985679">
        <w:rPr>
          <w:rFonts w:ascii="Times New Roman" w:hAnsi="Times New Roman" w:cs="Times New Roman"/>
          <w:lang w:val="el-GR"/>
        </w:rPr>
        <w:t xml:space="preserve">) </w:t>
      </w:r>
      <w:r w:rsidRPr="00985679">
        <w:rPr>
          <w:rFonts w:ascii="Times New Roman" w:hAnsi="Times New Roman" w:cs="Times New Roman"/>
          <w:lang w:val="el-GR"/>
        </w:rPr>
        <w:t xml:space="preserve">αυξάνει τον κίνδυνο των επιμολύνσεων από </w:t>
      </w:r>
      <w:proofErr w:type="spellStart"/>
      <w:r w:rsidRPr="00985679">
        <w:rPr>
          <w:rFonts w:ascii="Times New Roman" w:hAnsi="Times New Roman" w:cs="Times New Roman"/>
          <w:lang w:val="el-GR"/>
        </w:rPr>
        <w:t>ζω</w:t>
      </w:r>
      <w:r w:rsidRPr="00985679">
        <w:rPr>
          <w:rFonts w:ascii="Times New Roman" w:hAnsi="Times New Roman" w:cs="Times New Roman"/>
          <w:lang w:val="el-GR"/>
        </w:rPr>
        <w:t>ονόσους</w:t>
      </w:r>
      <w:proofErr w:type="spellEnd"/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Ο άνθρωπος</w:t>
      </w:r>
      <w:r w:rsidRPr="00985679">
        <w:rPr>
          <w:rFonts w:ascii="Times New Roman" w:hAnsi="Times New Roman" w:cs="Times New Roman"/>
          <w:lang w:val="el-GR"/>
        </w:rPr>
        <w:t>-</w:t>
      </w:r>
      <w:r w:rsidRPr="00985679">
        <w:rPr>
          <w:rFonts w:ascii="Times New Roman" w:hAnsi="Times New Roman" w:cs="Times New Roman"/>
          <w:lang w:val="el-GR"/>
        </w:rPr>
        <w:t>φορέας κυκλοφορεί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όλο και ταχύτερα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σ΄ αυτόν που θεωρεί αλαζονικά «πλανήτη του»</w:t>
      </w:r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Αν αυτές οι συνέπειες τώρα είναι αποδεδειγμένες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η μνήμη μας μακροπρόθεσμα δεν θα υποκύψει στην άρνηση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όταν πια οι άμεσες επιπτώσεις της επιδημίας θα έχο</w:t>
      </w:r>
      <w:r w:rsidRPr="00985679">
        <w:rPr>
          <w:rFonts w:ascii="Times New Roman" w:hAnsi="Times New Roman" w:cs="Times New Roman"/>
          <w:lang w:val="el-GR"/>
        </w:rPr>
        <w:t>υν περάσει</w:t>
      </w:r>
      <w:r w:rsidRPr="00985679">
        <w:rPr>
          <w:rFonts w:ascii="Times New Roman" w:hAnsi="Times New Roman" w:cs="Times New Roman"/>
          <w:lang w:val="el-GR"/>
        </w:rPr>
        <w:t>;</w:t>
      </w:r>
    </w:p>
    <w:p w14:paraId="34EC6615" w14:textId="77777777" w:rsidR="00EF2ECD" w:rsidRPr="00985679" w:rsidRDefault="00992338">
      <w:pPr>
        <w:pStyle w:val="a"/>
        <w:spacing w:before="0"/>
        <w:ind w:firstLine="700"/>
        <w:jc w:val="both"/>
        <w:rPr>
          <w:rFonts w:ascii="Times New Roman" w:eastAsia="Arial" w:hAnsi="Times New Roman" w:cs="Times New Roman"/>
          <w:lang w:val="el-GR"/>
        </w:rPr>
      </w:pPr>
      <w:r w:rsidRPr="00985679">
        <w:rPr>
          <w:rFonts w:ascii="Times New Roman" w:hAnsi="Times New Roman" w:cs="Times New Roman"/>
          <w:lang w:val="el-GR"/>
        </w:rPr>
        <w:t>Με έναν ρυθμό που ολοένα επιταχύνεται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οι φυσικές καταστροφές είναι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εν μέρει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αποτέλεσμα της ανθρώπινης δραστηριότητας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 xml:space="preserve">δεδομένης της παγκοσμιοποίησης και του </w:t>
      </w:r>
      <w:proofErr w:type="spellStart"/>
      <w:r w:rsidRPr="00985679">
        <w:rPr>
          <w:rFonts w:ascii="Times New Roman" w:hAnsi="Times New Roman" w:cs="Times New Roman"/>
          <w:lang w:val="el-GR"/>
        </w:rPr>
        <w:t>καλπάζοντος</w:t>
      </w:r>
      <w:proofErr w:type="spellEnd"/>
      <w:r w:rsidRPr="00985679">
        <w:rPr>
          <w:rFonts w:ascii="Times New Roman" w:hAnsi="Times New Roman" w:cs="Times New Roman"/>
          <w:lang w:val="el-GR"/>
        </w:rPr>
        <w:t xml:space="preserve"> νεοφιλελευθερισμού</w:t>
      </w:r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Η πυρηνική απειλή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το φαινόμενο του θερμοκηπίου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ήδη</w:t>
      </w:r>
      <w:r w:rsidRPr="00985679">
        <w:rPr>
          <w:rFonts w:ascii="Times New Roman" w:hAnsi="Times New Roman" w:cs="Times New Roman"/>
          <w:lang w:val="el-GR"/>
        </w:rPr>
        <w:t xml:space="preserve"> αρκετά αισθητό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και το κύμα της τρομοκρατίας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 είναι επίσης φαινόμενα στενά συνδεδεμένα με την ανθρώπινη δραστηριότητα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σε ατομικό και κυρίως συλλογικό επίπεδο</w:t>
      </w:r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Η ηθική της ψυχανάλυσης έχει να κάνει με το Πραγματικό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που καθορίζει αφενός τις αυτοκαταστροφ</w:t>
      </w:r>
      <w:r w:rsidRPr="00985679">
        <w:rPr>
          <w:rFonts w:ascii="Times New Roman" w:hAnsi="Times New Roman" w:cs="Times New Roman"/>
          <w:lang w:val="el-GR"/>
        </w:rPr>
        <w:t xml:space="preserve">ικές μας τάσεις </w:t>
      </w:r>
      <w:r w:rsidRPr="00985679">
        <w:rPr>
          <w:rFonts w:ascii="Times New Roman" w:hAnsi="Times New Roman" w:cs="Times New Roman"/>
          <w:lang w:val="el-GR"/>
        </w:rPr>
        <w:t xml:space="preserve">- </w:t>
      </w:r>
      <w:r w:rsidRPr="00985679">
        <w:rPr>
          <w:rFonts w:ascii="Times New Roman" w:hAnsi="Times New Roman" w:cs="Times New Roman"/>
          <w:lang w:val="el-GR"/>
        </w:rPr>
        <w:t>ίδιον της ανθρώπινης φύσης – και αφετέρου την αδυναμία του Συμβολικού να απορροφήσει αυτό το Πραγματικό</w:t>
      </w:r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Αυτή είναι δομική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αλλά γίνεται όλο και πιο αισθητή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 xml:space="preserve">από το γεγονός ότι ο πληθωρισμός της </w:t>
      </w:r>
      <w:proofErr w:type="spellStart"/>
      <w:r w:rsidRPr="00985679">
        <w:rPr>
          <w:rFonts w:ascii="Times New Roman" w:hAnsi="Times New Roman" w:cs="Times New Roman"/>
          <w:lang w:val="el-GR"/>
        </w:rPr>
        <w:t>τεχνικοεπιστημονικής</w:t>
      </w:r>
      <w:proofErr w:type="spellEnd"/>
      <w:r w:rsidRPr="00985679">
        <w:rPr>
          <w:rFonts w:ascii="Times New Roman" w:hAnsi="Times New Roman" w:cs="Times New Roman"/>
          <w:lang w:val="el-GR"/>
        </w:rPr>
        <w:t xml:space="preserve"> προόδου αιφνιδιάζει τα</w:t>
      </w:r>
      <w:r w:rsidRPr="00985679">
        <w:rPr>
          <w:rFonts w:ascii="Times New Roman" w:hAnsi="Times New Roman" w:cs="Times New Roman"/>
          <w:lang w:val="el-GR"/>
        </w:rPr>
        <w:t xml:space="preserve"> άτομα και τις κοινωνίες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που δεν καταφέρνουν να τον διαχειριστούν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δεδομένης επίσης της επισφάλειας των σύγχρονων συμβολικών δομών</w:t>
      </w:r>
      <w:r w:rsidRPr="00985679">
        <w:rPr>
          <w:rFonts w:ascii="Times New Roman" w:hAnsi="Times New Roman" w:cs="Times New Roman"/>
          <w:lang w:val="el-GR"/>
        </w:rPr>
        <w:t xml:space="preserve">. </w:t>
      </w:r>
      <w:r w:rsidRPr="00985679">
        <w:rPr>
          <w:rFonts w:ascii="Times New Roman" w:hAnsi="Times New Roman" w:cs="Times New Roman"/>
          <w:lang w:val="el-GR"/>
        </w:rPr>
        <w:t>Κάποιοι προσβλέπουν σε μια υπανάπτυξη</w:t>
      </w:r>
      <w:r w:rsidRPr="00985679">
        <w:rPr>
          <w:rFonts w:ascii="Times New Roman" w:hAnsi="Times New Roman" w:cs="Times New Roman"/>
          <w:lang w:val="el-GR"/>
        </w:rPr>
        <w:t xml:space="preserve">, </w:t>
      </w:r>
      <w:r w:rsidRPr="00985679">
        <w:rPr>
          <w:rFonts w:ascii="Times New Roman" w:hAnsi="Times New Roman" w:cs="Times New Roman"/>
          <w:lang w:val="el-GR"/>
        </w:rPr>
        <w:t>αλλά  η φωνή τους δεν ακούγεται μπροστά στην εθιστική δύναμη της κατανάλωσης η οποία</w:t>
      </w:r>
      <w:r w:rsidRPr="00985679">
        <w:rPr>
          <w:rFonts w:ascii="Times New Roman" w:hAnsi="Times New Roman" w:cs="Times New Roman"/>
          <w:lang w:val="el-GR"/>
        </w:rPr>
        <w:t xml:space="preserve"> συνεργεί με την </w:t>
      </w:r>
      <w:proofErr w:type="spellStart"/>
      <w:r w:rsidRPr="00985679">
        <w:rPr>
          <w:rFonts w:ascii="Times New Roman" w:hAnsi="Times New Roman" w:cs="Times New Roman"/>
          <w:lang w:val="el-GR"/>
        </w:rPr>
        <w:t>τεχνικοεπιστημονική</w:t>
      </w:r>
      <w:proofErr w:type="spellEnd"/>
      <w:r w:rsidRPr="00985679">
        <w:rPr>
          <w:rFonts w:ascii="Times New Roman" w:hAnsi="Times New Roman" w:cs="Times New Roman"/>
          <w:lang w:val="el-GR"/>
        </w:rPr>
        <w:t xml:space="preserve"> ικανότητα  παραγωγής των λεγόμενων « αγαθών »</w:t>
      </w:r>
      <w:r w:rsidRPr="00985679">
        <w:rPr>
          <w:rFonts w:ascii="Times New Roman" w:hAnsi="Times New Roman" w:cs="Times New Roman"/>
          <w:lang w:val="el-GR"/>
        </w:rPr>
        <w:t>.</w:t>
      </w:r>
    </w:p>
    <w:p w14:paraId="6C150B98" w14:textId="77777777" w:rsidR="00EF2ECD" w:rsidRPr="00985679" w:rsidRDefault="00992338">
      <w:pPr>
        <w:pStyle w:val="a"/>
        <w:spacing w:before="0"/>
        <w:jc w:val="both"/>
        <w:rPr>
          <w:rFonts w:ascii="Times New Roman" w:eastAsia="Arial" w:hAnsi="Times New Roman" w:cs="Times New Roman"/>
          <w:shd w:val="clear" w:color="auto" w:fill="FEFFFE"/>
          <w:lang w:val="el-GR"/>
        </w:rPr>
      </w:pPr>
      <w:r w:rsidRPr="00985679">
        <w:rPr>
          <w:rFonts w:ascii="Times New Roman" w:hAnsi="Times New Roman" w:cs="Times New Roman"/>
          <w:lang w:val="el-GR"/>
        </w:rPr>
        <w:t xml:space="preserve">   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Σε μια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παγκοσμιοποιημένη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υφήλιο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απάντηση στις καταστροφές σε παγκόσμια κλίμακα ενδιαφέρει την ανθρωπότητα στο σύνολό της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: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παλίρροια της επιδημίας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αν και μετακινείται με προορισμό μια άλλη ήπειρο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μπορεί να επιστρέψει στο σημείο εκκίνησης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αφού ο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SARS-CoV-2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δε γνωρίζει ούτε σύνορα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ούτε φυλές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Αυτό το ενδεχόμενο ίσως διαψευστεί χάριν σε κάποιο φάρμακο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ορό ή εμβόλιο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ή ακόμη εξαιτίας του καλού καιρού… αλλά δεν έχει σημασία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όλα αυτά είναι αβέβαια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Όπως έλεγε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Jean-Pierre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Dupuy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λίγο πριν την εποχή του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Covid-19,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στο σημείο που βρισκό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μαστε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πρέπει να εκλαμβάνουμε τις καταστροφές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όχι μόνο ως πιθανές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t>αλλά ως βέβαιες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t xml:space="preserve">να τις εγγράψουμε 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lastRenderedPageBreak/>
        <w:t>σκόπιμα στο μέλλον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t>να πιστεύουμε πάντα πως το χειρότερο είναι τελειωτικά βέβαιο</w:t>
      </w:r>
      <w:r w:rsidRPr="00985679">
        <w:rPr>
          <w:rFonts w:ascii="Times New Roman" w:hAnsi="Times New Roman" w:cs="Times New Roman"/>
          <w:color w:val="333333"/>
          <w:shd w:val="clear" w:color="auto" w:fill="FEFFFE"/>
          <w:lang w:val="el-GR"/>
        </w:rPr>
        <w:t>.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Αυτή η εγγραφή της εκ των προτέρων βεβαιότητας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για την οποία μιλάει ο συγγραφέας της </w:t>
      </w:r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 xml:space="preserve">Μικρής μεταφυσικής των </w:t>
      </w:r>
      <w:proofErr w:type="spellStart"/>
      <w:r w:rsidRPr="00985679">
        <w:rPr>
          <w:rFonts w:ascii="Times New Roman" w:hAnsi="Times New Roman" w:cs="Times New Roman"/>
          <w:i/>
          <w:iCs/>
          <w:shd w:val="clear" w:color="auto" w:fill="FEFFFE"/>
          <w:lang w:val="el-GR"/>
        </w:rPr>
        <w:t>τσουνάμι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δεν είναι ομόλογη της πραγματικότητας του γράμματος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την οποία 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Lacan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προσέγγισε στην ακτογραμμή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δηλαδή σ΄ αυτό που βρίσκεται «στο χεί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λος της τρύπας μέσα στη γνώση»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;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Είναι σαν το Πραγματικό της βιολογίας μας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που είναι ευαίσθητη στη γλώσσα του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DNA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του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κορωνοϊού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του οποίου η απόλαυση του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ζήν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δονείται σε επαφή με τη δική μας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και το Πραγματικό του γράμματος του ασυνείδητου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που επίσης δο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νείται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ν΄αναφέρονται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στην ίδια ετερονομία 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: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«Ο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Αλλος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… είναι το σώμα»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.</w:t>
      </w:r>
    </w:p>
    <w:p w14:paraId="7E6AA97F" w14:textId="77777777" w:rsidR="00EF2ECD" w:rsidRPr="00985679" w:rsidRDefault="00992338">
      <w:pPr>
        <w:pStyle w:val="a"/>
        <w:spacing w:before="0"/>
        <w:ind w:firstLine="700"/>
        <w:jc w:val="both"/>
        <w:rPr>
          <w:rFonts w:ascii="Times New Roman" w:hAnsi="Times New Roman" w:cs="Times New Roman"/>
          <w:lang w:val="el-GR"/>
        </w:rPr>
      </w:pPr>
      <w:r w:rsidRPr="00985679">
        <w:rPr>
          <w:rFonts w:ascii="Times New Roman" w:hAnsi="Times New Roman" w:cs="Times New Roman"/>
          <w:shd w:val="clear" w:color="auto" w:fill="FEFFFE"/>
          <w:lang w:val="el-GR"/>
        </w:rPr>
        <w:t>Επιπροσθέτως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η τρέχουσα πανδημία μας καλεί να κάνουμε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βιοϊατρική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έρευνα εδώ και τώρα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 αντίστοιχο τρόπο με αυτόν των ψυχαναλυτών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o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ι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οποίοι καλούνται να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επανανακαλύψουν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την ψυχανάλυση με κάθε καινούργιο περιστατικό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Ωστόσο η ενδιαφέρουσα αυτή συζήτηση μεταξύ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από τη μια πλευρά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της ιατρικής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περιστατολογίας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και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από την άλλη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της ιατρικής που βασίζεται σε αποδείξεις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δεν θα έπρεπε να οδηγεί σε «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ιατροποιημέν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ο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>» λαϊκισμό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Πολλές ανακαλύψεις στην ιατρική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μεταξύ αυτών πολλά φάρμακα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από το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Largactil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στο </w:t>
      </w:r>
      <w:proofErr w:type="spellStart"/>
      <w:r w:rsidRPr="00985679">
        <w:rPr>
          <w:rFonts w:ascii="Times New Roman" w:hAnsi="Times New Roman" w:cs="Times New Roman"/>
          <w:shd w:val="clear" w:color="auto" w:fill="FEFFFE"/>
          <w:lang w:val="el-GR"/>
        </w:rPr>
        <w:t>Viagra</w:t>
      </w:r>
      <w:proofErr w:type="spellEnd"/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προέρχονται από την τυχαία παρατήρηση ή από αναλογικούς συλλογισμούς και από διαδοχικές διερευνητικές δοκιμές και σφάλματα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πριν να υπάρξει μια ενδεχόμεν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η απόδειξη μέσω τυχαιοποιημένων μελετών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.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Αλλά αυτό δεν μπορεί να είναι μια πρόφαση για πρόωρες βεβαιότητες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 xml:space="preserve">, 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των οποίων η δημοσιοποίηση ωθεί ενίοτε τους ασθενείς ή ακόμη και τους γιατρούς σε « θεραπευτικά » περάσματα στην πράξη</w:t>
      </w:r>
      <w:r w:rsidRPr="00985679">
        <w:rPr>
          <w:rFonts w:ascii="Times New Roman" w:hAnsi="Times New Roman" w:cs="Times New Roman"/>
          <w:shd w:val="clear" w:color="auto" w:fill="FEFFFE"/>
          <w:lang w:val="el-GR"/>
        </w:rPr>
        <w:t>.</w:t>
      </w:r>
    </w:p>
    <w:sectPr w:rsidR="00EF2ECD" w:rsidRPr="0098567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93C2" w14:textId="77777777" w:rsidR="00992338" w:rsidRDefault="00992338">
      <w:r>
        <w:separator/>
      </w:r>
    </w:p>
  </w:endnote>
  <w:endnote w:type="continuationSeparator" w:id="0">
    <w:p w14:paraId="74E8B13F" w14:textId="77777777" w:rsidR="00992338" w:rsidRDefault="0099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FA57F" w14:textId="77777777" w:rsidR="00EF2ECD" w:rsidRDefault="00EF2E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8008" w14:textId="77777777" w:rsidR="00992338" w:rsidRDefault="00992338">
      <w:r>
        <w:separator/>
      </w:r>
    </w:p>
  </w:footnote>
  <w:footnote w:type="continuationSeparator" w:id="0">
    <w:p w14:paraId="58BE2295" w14:textId="77777777" w:rsidR="00992338" w:rsidRDefault="0099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0483" w14:textId="77777777" w:rsidR="00EF2ECD" w:rsidRDefault="00EF2E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CD"/>
    <w:rsid w:val="00985679"/>
    <w:rsid w:val="00992338"/>
    <w:rsid w:val="00E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039D6"/>
  <w15:docId w15:val="{4490FB17-1BC4-7B40-8C52-C49C0CA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2369</Words>
  <Characters>13033</Characters>
  <Application>Microsoft Office Word</Application>
  <DocSecurity>0</DocSecurity>
  <Lines>108</Lines>
  <Paragraphs>30</Paragraphs>
  <ScaleCrop>false</ScaleCrop>
  <Company>Yorgos Dimitriadis</Company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Yorgos Dimitriadis</cp:lastModifiedBy>
  <cp:revision>2</cp:revision>
  <dcterms:created xsi:type="dcterms:W3CDTF">2021-03-28T10:01:00Z</dcterms:created>
  <dcterms:modified xsi:type="dcterms:W3CDTF">2021-03-28T10:02:00Z</dcterms:modified>
</cp:coreProperties>
</file>